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C9C" w:rsidRDefault="009D3C9C" w:rsidP="009D3C9C">
      <w:pPr>
        <w:rPr>
          <w:b/>
          <w:bCs/>
          <w:lang w:val="en"/>
        </w:rPr>
      </w:pPr>
      <w:r w:rsidRPr="009D3C9C">
        <w:rPr>
          <w:b/>
          <w:bCs/>
          <w:lang w:val="en"/>
        </w:rPr>
        <w:t>Propose a Security Policy for an Organization</w:t>
      </w:r>
      <w:bookmarkStart w:id="0" w:name="_GoBack"/>
      <w:bookmarkEnd w:id="0"/>
    </w:p>
    <w:p w:rsidR="009D3C9C" w:rsidRDefault="009D3C9C" w:rsidP="009D3C9C">
      <w:pPr>
        <w:rPr>
          <w:b/>
          <w:bCs/>
          <w:lang w:val="en"/>
        </w:rPr>
      </w:pPr>
    </w:p>
    <w:p w:rsidR="009D3C9C" w:rsidRDefault="009D3C9C" w:rsidP="009D3C9C">
      <w:pPr>
        <w:rPr>
          <w:b/>
          <w:bCs/>
          <w:lang w:val="en"/>
        </w:rPr>
      </w:pPr>
    </w:p>
    <w:p w:rsidR="009D3C9C" w:rsidRPr="009D3C9C" w:rsidRDefault="009D3C9C" w:rsidP="009D3C9C">
      <w:pPr>
        <w:rPr>
          <w:lang w:val="en"/>
        </w:rPr>
      </w:pPr>
      <w:r w:rsidRPr="009D3C9C">
        <w:rPr>
          <w:b/>
          <w:bCs/>
          <w:lang w:val="en"/>
        </w:rPr>
        <w:t>Preparation:</w:t>
      </w:r>
      <w:r w:rsidRPr="009D3C9C">
        <w:rPr>
          <w:lang w:val="en"/>
        </w:rPr>
        <w:t xml:space="preserve"> Choose a real or hypothetical organization, corporation (profit or non-profit), or institution that uses IT in its products, services, activities, and/or operations. If you work in an organization or field that could benefit from an information network security policy, you might wish to apply the project to it.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b/>
          <w:bCs/>
          <w:lang w:val="en"/>
        </w:rPr>
        <w:t>Assignment:</w:t>
      </w:r>
      <w:r w:rsidRPr="009D3C9C">
        <w:rPr>
          <w:lang w:val="en"/>
        </w:rPr>
        <w:t xml:space="preserve"> Prepare a well-written security policy proposal for your organization that utilizes the concepts learned in the course as a basis for your analysis and policy.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lang w:val="en"/>
        </w:rPr>
        <w:t>Make sure that your proposal includes the basic elements of a good security policy including:</w:t>
      </w:r>
    </w:p>
    <w:p w:rsidR="009D3C9C" w:rsidRPr="009D3C9C" w:rsidRDefault="009D3C9C" w:rsidP="009D3C9C">
      <w:pPr>
        <w:numPr>
          <w:ilvl w:val="0"/>
          <w:numId w:val="1"/>
        </w:numPr>
        <w:rPr>
          <w:lang w:val="en"/>
        </w:rPr>
      </w:pPr>
      <w:r w:rsidRPr="009D3C9C">
        <w:rPr>
          <w:lang w:val="en"/>
        </w:rPr>
        <w:t>Introduction describing your organization and its mission, products/services, technical resources, and technical strategy</w:t>
      </w:r>
    </w:p>
    <w:p w:rsidR="009D3C9C" w:rsidRPr="009D3C9C" w:rsidRDefault="009D3C9C" w:rsidP="009D3C9C">
      <w:pPr>
        <w:numPr>
          <w:ilvl w:val="0"/>
          <w:numId w:val="1"/>
        </w:numPr>
        <w:rPr>
          <w:lang w:val="en"/>
        </w:rPr>
      </w:pPr>
      <w:r w:rsidRPr="009D3C9C">
        <w:rPr>
          <w:lang w:val="en"/>
        </w:rPr>
        <w:t>Analysis of the organization’s relationships to its clients/customers, staff, management, and owners or other stakeholders</w:t>
      </w:r>
    </w:p>
    <w:p w:rsidR="009D3C9C" w:rsidRPr="009D3C9C" w:rsidRDefault="009D3C9C" w:rsidP="009D3C9C">
      <w:pPr>
        <w:numPr>
          <w:ilvl w:val="0"/>
          <w:numId w:val="1"/>
        </w:numPr>
        <w:rPr>
          <w:lang w:val="en"/>
        </w:rPr>
      </w:pPr>
      <w:r w:rsidRPr="009D3C9C">
        <w:rPr>
          <w:lang w:val="en"/>
        </w:rPr>
        <w:t>A vulnerability assessment</w:t>
      </w:r>
    </w:p>
    <w:p w:rsidR="009D3C9C" w:rsidRPr="009D3C9C" w:rsidRDefault="009D3C9C" w:rsidP="009D3C9C">
      <w:pPr>
        <w:numPr>
          <w:ilvl w:val="0"/>
          <w:numId w:val="1"/>
        </w:numPr>
        <w:rPr>
          <w:lang w:val="en"/>
        </w:rPr>
      </w:pPr>
      <w:r w:rsidRPr="009D3C9C">
        <w:rPr>
          <w:lang w:val="en"/>
        </w:rPr>
        <w:t xml:space="preserve">Your recommendation, including: 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lang w:val="en"/>
        </w:rPr>
        <w:t>a. Proposed remedial measures (as appropriate to the situation; these might include firewall/gateway provisions, authentication and authorization, encryption systems, intrusion detection, virus detection, incident reporting, education/training, etc.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lang w:val="en"/>
        </w:rPr>
        <w:t>b. Proposed code of ethics or code of practice to be applied within the organization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lang w:val="en"/>
        </w:rPr>
        <w:t>c. Legal/compliance requirements and description of how they will be met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lang w:val="en"/>
        </w:rPr>
        <w:t>d. Proposed security policy statement/summary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b/>
          <w:bCs/>
          <w:lang w:val="en"/>
        </w:rPr>
        <w:t>Important:</w:t>
      </w:r>
      <w:r w:rsidRPr="009D3C9C">
        <w:rPr>
          <w:lang w:val="en"/>
        </w:rPr>
        <w:t xml:space="preserve"> Your proposal must justify every element in ethical and legal terms. In other words, you need to state why each policy/code element (including technical elements) is good for business and why it is good/sound ethical policy (i.e., how it is good for the organization and why it is good for customers, users, or employees, or the public). Also identify any ethical/legal tensions, conflicts, and/or contradictions and justify any trade-offs being made in the recommendation.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lang w:val="en"/>
        </w:rPr>
        <w:t>Discuss and cite at least three credible or scholarly sources other than the course textbooks (which can be cited as well) to support your analysis and policy choices. The CSU-Global Library is a good place to find credible and scholarly sources. Your paper should be 8-10 pages long with docum</w:t>
      </w:r>
      <w:r>
        <w:rPr>
          <w:lang w:val="en"/>
        </w:rPr>
        <w:t xml:space="preserve">ent and citation formatting in </w:t>
      </w:r>
      <w:r w:rsidRPr="009D3C9C">
        <w:rPr>
          <w:b/>
          <w:lang w:val="en"/>
        </w:rPr>
        <w:t>APA 6</w:t>
      </w:r>
      <w:r w:rsidRPr="009D3C9C">
        <w:rPr>
          <w:b/>
          <w:vertAlign w:val="superscript"/>
          <w:lang w:val="en"/>
        </w:rPr>
        <w:t>th</w:t>
      </w:r>
      <w:r w:rsidRPr="009D3C9C">
        <w:rPr>
          <w:b/>
          <w:lang w:val="en"/>
        </w:rPr>
        <w:t xml:space="preserve"> edition</w:t>
      </w:r>
      <w:r>
        <w:rPr>
          <w:lang w:val="en"/>
        </w:rPr>
        <w:t>.</w:t>
      </w:r>
    </w:p>
    <w:p w:rsidR="009D3C9C" w:rsidRPr="009D3C9C" w:rsidRDefault="009D3C9C" w:rsidP="009D3C9C">
      <w:pPr>
        <w:rPr>
          <w:lang w:val="en"/>
        </w:rPr>
      </w:pPr>
      <w:r w:rsidRPr="009D3C9C">
        <w:rPr>
          <w:b/>
          <w:bCs/>
          <w:lang w:val="en"/>
        </w:rPr>
        <w:t>Recommendation:</w:t>
      </w:r>
      <w:r w:rsidRPr="009D3C9C">
        <w:rPr>
          <w:lang w:val="en"/>
        </w:rPr>
        <w:t xml:space="preserve"> It is recommended that students review Chapter 8 in the course textbook, In Chapters, 8, 10, and 12, </w:t>
      </w:r>
      <w:proofErr w:type="spellStart"/>
      <w:r w:rsidRPr="009D3C9C">
        <w:rPr>
          <w:lang w:val="en"/>
        </w:rPr>
        <w:t>Kizza</w:t>
      </w:r>
      <w:proofErr w:type="spellEnd"/>
      <w:r w:rsidRPr="009D3C9C">
        <w:rPr>
          <w:lang w:val="en"/>
        </w:rPr>
        <w:t xml:space="preserve"> (2014) discussed the role of a security policy in the compliance of an organization. He observed that in response to public outcry in the 1990s, governments went on a binge passing laws to regulate the new Internet. But privacy advocates pushed back and by the early 2000s, the result of much politicking was a mixed system of sectoral laws (dealing with specific situations) and </w:t>
      </w:r>
      <w:r w:rsidRPr="009D3C9C">
        <w:rPr>
          <w:lang w:val="en"/>
        </w:rPr>
        <w:lastRenderedPageBreak/>
        <w:t xml:space="preserve">largely voluntary norms. These norms were adopted by organizations and enshrined in security and privacy policies regarding data and networking. </w:t>
      </w:r>
      <w:proofErr w:type="spellStart"/>
      <w:r w:rsidRPr="009D3C9C">
        <w:rPr>
          <w:lang w:val="en"/>
        </w:rPr>
        <w:t>Kizza</w:t>
      </w:r>
      <w:proofErr w:type="spellEnd"/>
      <w:r w:rsidRPr="009D3C9C">
        <w:rPr>
          <w:lang w:val="en"/>
        </w:rPr>
        <w:t xml:space="preserve"> (2014) made the point that, “A good, balanced and unified approach to information security compliance consists of a good security policy that effectively balances and enforces core information security and compliance elements” (p. 199).</w:t>
      </w:r>
    </w:p>
    <w:p w:rsidR="00F02843" w:rsidRDefault="00F02843"/>
    <w:sectPr w:rsidR="00F02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0BC8"/>
    <w:multiLevelType w:val="multilevel"/>
    <w:tmpl w:val="5C20D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9C"/>
    <w:rsid w:val="00013630"/>
    <w:rsid w:val="00041562"/>
    <w:rsid w:val="000520E6"/>
    <w:rsid w:val="00062D30"/>
    <w:rsid w:val="000A422F"/>
    <w:rsid w:val="000E2A48"/>
    <w:rsid w:val="000F4643"/>
    <w:rsid w:val="00101923"/>
    <w:rsid w:val="001162F3"/>
    <w:rsid w:val="00122E62"/>
    <w:rsid w:val="00126848"/>
    <w:rsid w:val="0012698B"/>
    <w:rsid w:val="001613F9"/>
    <w:rsid w:val="0019325C"/>
    <w:rsid w:val="00196E4B"/>
    <w:rsid w:val="001A6E76"/>
    <w:rsid w:val="001B20D0"/>
    <w:rsid w:val="001D2314"/>
    <w:rsid w:val="001D70DC"/>
    <w:rsid w:val="00265BED"/>
    <w:rsid w:val="00273E5A"/>
    <w:rsid w:val="00282E7D"/>
    <w:rsid w:val="00286E4C"/>
    <w:rsid w:val="002946A5"/>
    <w:rsid w:val="002B7E79"/>
    <w:rsid w:val="002C0BE9"/>
    <w:rsid w:val="002C6D89"/>
    <w:rsid w:val="002E13E9"/>
    <w:rsid w:val="00365865"/>
    <w:rsid w:val="00383291"/>
    <w:rsid w:val="0039464C"/>
    <w:rsid w:val="003B53EB"/>
    <w:rsid w:val="003F79F2"/>
    <w:rsid w:val="00431DD6"/>
    <w:rsid w:val="00435C77"/>
    <w:rsid w:val="00445C86"/>
    <w:rsid w:val="00491969"/>
    <w:rsid w:val="00497737"/>
    <w:rsid w:val="004A399E"/>
    <w:rsid w:val="004A3F9F"/>
    <w:rsid w:val="004B720A"/>
    <w:rsid w:val="004E4320"/>
    <w:rsid w:val="004E6203"/>
    <w:rsid w:val="004F1DED"/>
    <w:rsid w:val="004F59EE"/>
    <w:rsid w:val="00535810"/>
    <w:rsid w:val="00535A6D"/>
    <w:rsid w:val="00546136"/>
    <w:rsid w:val="00550FCC"/>
    <w:rsid w:val="005536D5"/>
    <w:rsid w:val="00562FC1"/>
    <w:rsid w:val="00563D9E"/>
    <w:rsid w:val="00581381"/>
    <w:rsid w:val="005B0106"/>
    <w:rsid w:val="005B57DD"/>
    <w:rsid w:val="005D0ADA"/>
    <w:rsid w:val="00615A78"/>
    <w:rsid w:val="0061768F"/>
    <w:rsid w:val="00627B62"/>
    <w:rsid w:val="00655A92"/>
    <w:rsid w:val="00681A26"/>
    <w:rsid w:val="00692BCC"/>
    <w:rsid w:val="0069512E"/>
    <w:rsid w:val="006957EB"/>
    <w:rsid w:val="006C0926"/>
    <w:rsid w:val="006E6D8E"/>
    <w:rsid w:val="00764359"/>
    <w:rsid w:val="007700D7"/>
    <w:rsid w:val="0079438E"/>
    <w:rsid w:val="007D3CFA"/>
    <w:rsid w:val="007D5648"/>
    <w:rsid w:val="007D72E4"/>
    <w:rsid w:val="007E16BC"/>
    <w:rsid w:val="007E5B3D"/>
    <w:rsid w:val="007E5DA6"/>
    <w:rsid w:val="0080668D"/>
    <w:rsid w:val="008236D3"/>
    <w:rsid w:val="008340FE"/>
    <w:rsid w:val="008542B2"/>
    <w:rsid w:val="00857EA8"/>
    <w:rsid w:val="00890F7D"/>
    <w:rsid w:val="008C42C5"/>
    <w:rsid w:val="008E1665"/>
    <w:rsid w:val="008F072B"/>
    <w:rsid w:val="00906FF2"/>
    <w:rsid w:val="009346D6"/>
    <w:rsid w:val="009575BA"/>
    <w:rsid w:val="00997371"/>
    <w:rsid w:val="009A3FDB"/>
    <w:rsid w:val="009D3C9C"/>
    <w:rsid w:val="009D3CE9"/>
    <w:rsid w:val="009D5B58"/>
    <w:rsid w:val="009F0427"/>
    <w:rsid w:val="00A00204"/>
    <w:rsid w:val="00A430A7"/>
    <w:rsid w:val="00A62DC7"/>
    <w:rsid w:val="00A77C82"/>
    <w:rsid w:val="00A878B6"/>
    <w:rsid w:val="00A96BAE"/>
    <w:rsid w:val="00AA681C"/>
    <w:rsid w:val="00AD4D8F"/>
    <w:rsid w:val="00AE2D0B"/>
    <w:rsid w:val="00B211C9"/>
    <w:rsid w:val="00B51531"/>
    <w:rsid w:val="00B80790"/>
    <w:rsid w:val="00B85A5C"/>
    <w:rsid w:val="00BA1077"/>
    <w:rsid w:val="00BA4A6F"/>
    <w:rsid w:val="00BB7E64"/>
    <w:rsid w:val="00BC3EDF"/>
    <w:rsid w:val="00BC64EC"/>
    <w:rsid w:val="00BE7343"/>
    <w:rsid w:val="00BF4253"/>
    <w:rsid w:val="00C1102D"/>
    <w:rsid w:val="00C44508"/>
    <w:rsid w:val="00C46F7A"/>
    <w:rsid w:val="00C6275F"/>
    <w:rsid w:val="00C73206"/>
    <w:rsid w:val="00C73F8B"/>
    <w:rsid w:val="00C77E78"/>
    <w:rsid w:val="00CC5213"/>
    <w:rsid w:val="00CD5BD4"/>
    <w:rsid w:val="00CD77C8"/>
    <w:rsid w:val="00CE2188"/>
    <w:rsid w:val="00CF66DC"/>
    <w:rsid w:val="00D244EC"/>
    <w:rsid w:val="00D45CCB"/>
    <w:rsid w:val="00D57191"/>
    <w:rsid w:val="00DD05D2"/>
    <w:rsid w:val="00DE3D4B"/>
    <w:rsid w:val="00DF734C"/>
    <w:rsid w:val="00E400CE"/>
    <w:rsid w:val="00E66F7C"/>
    <w:rsid w:val="00E71071"/>
    <w:rsid w:val="00E91DCF"/>
    <w:rsid w:val="00EA7136"/>
    <w:rsid w:val="00EB17D3"/>
    <w:rsid w:val="00EE16FC"/>
    <w:rsid w:val="00EF5754"/>
    <w:rsid w:val="00F02843"/>
    <w:rsid w:val="00F466C7"/>
    <w:rsid w:val="00F7509E"/>
    <w:rsid w:val="00F82882"/>
    <w:rsid w:val="00F90E38"/>
    <w:rsid w:val="00FA2A61"/>
    <w:rsid w:val="00FC6B90"/>
    <w:rsid w:val="00FD0B27"/>
    <w:rsid w:val="00FD1175"/>
    <w:rsid w:val="00FD1A2E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9CE396-826E-44A7-BAE7-A19807B9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3C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37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4665">
                      <w:marLeft w:val="2700"/>
                      <w:marRight w:val="0"/>
                      <w:marTop w:val="0"/>
                      <w:marBottom w:val="0"/>
                      <w:divBdr>
                        <w:top w:val="single" w:sz="2" w:space="0" w:color="C7C7C7"/>
                        <w:left w:val="single" w:sz="6" w:space="15" w:color="C7C7C7"/>
                        <w:bottom w:val="single" w:sz="6" w:space="0" w:color="C7C7C7"/>
                        <w:right w:val="single" w:sz="6" w:space="15" w:color="C7C7C7"/>
                      </w:divBdr>
                      <w:divsChild>
                        <w:div w:id="155192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34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8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41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4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938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0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70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88410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Wilcox</dc:creator>
  <cp:keywords/>
  <dc:description/>
  <cp:lastModifiedBy>Brad Wilcox</cp:lastModifiedBy>
  <cp:revision>1</cp:revision>
  <dcterms:created xsi:type="dcterms:W3CDTF">2016-09-01T02:59:00Z</dcterms:created>
  <dcterms:modified xsi:type="dcterms:W3CDTF">2016-09-01T03:01:00Z</dcterms:modified>
</cp:coreProperties>
</file>